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293A6">
      <w:pPr>
        <w:spacing w:line="360" w:lineRule="auto"/>
        <w:jc w:val="center"/>
        <w:outlineLvl w:val="0"/>
        <w:rPr>
          <w:rFonts w:hint="eastAsia" w:ascii="黑体" w:hAnsi="黑体" w:eastAsia="黑体"/>
          <w:b/>
          <w:sz w:val="36"/>
          <w:szCs w:val="36"/>
        </w:rPr>
      </w:pPr>
      <w:bookmarkStart w:id="0" w:name="_Toc28031767"/>
      <w:r>
        <w:rPr>
          <w:rFonts w:ascii="黑体" w:hAnsi="黑体" w:eastAsia="黑体"/>
          <w:b/>
          <w:sz w:val="36"/>
          <w:szCs w:val="36"/>
        </w:rPr>
        <w:t>202</w:t>
      </w:r>
      <w:r>
        <w:rPr>
          <w:rFonts w:hint="eastAsia" w:ascii="黑体" w:hAnsi="黑体" w:eastAsia="黑体"/>
          <w:b/>
          <w:sz w:val="36"/>
          <w:szCs w:val="36"/>
          <w:lang w:val="en"/>
        </w:rPr>
        <w:t>4</w:t>
      </w:r>
      <w:r>
        <w:rPr>
          <w:rFonts w:ascii="黑体" w:hAnsi="黑体" w:eastAsia="黑体"/>
          <w:b/>
          <w:sz w:val="36"/>
          <w:szCs w:val="36"/>
        </w:rPr>
        <w:t>年辽宁省科学技术奖</w:t>
      </w:r>
      <w:bookmarkEnd w:id="0"/>
      <w:r>
        <w:rPr>
          <w:rFonts w:hint="eastAsia" w:ascii="黑体" w:hAnsi="黑体" w:eastAsia="黑体"/>
          <w:b/>
          <w:sz w:val="36"/>
          <w:szCs w:val="36"/>
        </w:rPr>
        <w:t>公示材料</w:t>
      </w:r>
    </w:p>
    <w:p w14:paraId="75F7287C">
      <w:pPr>
        <w:rPr>
          <w:b/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科技进步奖：</w:t>
      </w:r>
      <w:r>
        <w:rPr>
          <w:rFonts w:hint="eastAsia"/>
          <w:sz w:val="24"/>
          <w:szCs w:val="24"/>
        </w:rPr>
        <w:t>辽宁省科学技术进步奖</w:t>
      </w:r>
    </w:p>
    <w:p w14:paraId="25D90D71">
      <w:pPr>
        <w:rPr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项目名称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：</w:t>
      </w:r>
      <w:r>
        <w:rPr>
          <w:rFonts w:hint="eastAsia"/>
          <w:sz w:val="24"/>
          <w:szCs w:val="24"/>
        </w:rPr>
        <w:t>复杂水文地质条件高韧性隧道安全高效建造技术</w:t>
      </w:r>
    </w:p>
    <w:p w14:paraId="12E56D36">
      <w:pPr>
        <w:rPr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提名者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：</w:t>
      </w:r>
      <w:r>
        <w:rPr>
          <w:rFonts w:hint="eastAsia"/>
          <w:sz w:val="24"/>
          <w:szCs w:val="24"/>
        </w:rPr>
        <w:t>省住房城乡建设厅</w:t>
      </w:r>
      <w:bookmarkStart w:id="1" w:name="_GoBack"/>
      <w:bookmarkEnd w:id="1"/>
    </w:p>
    <w:p w14:paraId="2926C1C6">
      <w:pPr>
        <w:rPr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提名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等级：</w:t>
      </w:r>
      <w:r>
        <w:rPr>
          <w:rFonts w:hint="eastAsia"/>
          <w:sz w:val="24"/>
          <w:szCs w:val="24"/>
        </w:rPr>
        <w:t>二等奖</w:t>
      </w:r>
    </w:p>
    <w:p w14:paraId="161EB312">
      <w:pPr>
        <w:pStyle w:val="2"/>
        <w:spacing w:line="390" w:lineRule="exact"/>
        <w:ind w:firstLine="0" w:firstLineChars="0"/>
        <w:jc w:val="center"/>
        <w:outlineLvl w:val="1"/>
        <w:rPr>
          <w:rFonts w:ascii="Times New Roman"/>
          <w:b/>
          <w:color w:val="000000"/>
          <w:sz w:val="28"/>
          <w:lang w:eastAsia="zh-CN"/>
        </w:rPr>
      </w:pPr>
      <w:r>
        <w:rPr>
          <w:rFonts w:ascii="Times New Roman"/>
          <w:b/>
          <w:color w:val="000000"/>
          <w:sz w:val="28"/>
        </w:rPr>
        <w:t>主要知识产权和标准规范等目录（不超过10件）</w:t>
      </w:r>
    </w:p>
    <w:tbl>
      <w:tblPr>
        <w:tblStyle w:val="5"/>
        <w:tblW w:w="88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1559"/>
        <w:gridCol w:w="425"/>
        <w:gridCol w:w="1249"/>
        <w:gridCol w:w="994"/>
        <w:gridCol w:w="592"/>
        <w:gridCol w:w="993"/>
        <w:gridCol w:w="1559"/>
        <w:gridCol w:w="638"/>
      </w:tblGrid>
      <w:tr w14:paraId="2F544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841" w:type="dxa"/>
            <w:vAlign w:val="center"/>
          </w:tcPr>
          <w:p w14:paraId="317EFBF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知识产权</w:t>
            </w:r>
          </w:p>
          <w:p w14:paraId="6F95870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类别</w:t>
            </w:r>
          </w:p>
        </w:tc>
        <w:tc>
          <w:tcPr>
            <w:tcW w:w="1559" w:type="dxa"/>
            <w:vAlign w:val="center"/>
          </w:tcPr>
          <w:p w14:paraId="5668FB6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知识产权</w:t>
            </w:r>
          </w:p>
          <w:p w14:paraId="148116D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具体名称</w:t>
            </w:r>
          </w:p>
        </w:tc>
        <w:tc>
          <w:tcPr>
            <w:tcW w:w="425" w:type="dxa"/>
            <w:vAlign w:val="center"/>
          </w:tcPr>
          <w:p w14:paraId="0AF0F8D6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国家</w:t>
            </w:r>
          </w:p>
        </w:tc>
        <w:tc>
          <w:tcPr>
            <w:tcW w:w="1249" w:type="dxa"/>
            <w:vAlign w:val="center"/>
          </w:tcPr>
          <w:p w14:paraId="25E45EE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授权号</w:t>
            </w:r>
          </w:p>
        </w:tc>
        <w:tc>
          <w:tcPr>
            <w:tcW w:w="994" w:type="dxa"/>
            <w:vAlign w:val="center"/>
          </w:tcPr>
          <w:p w14:paraId="4518FFB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授权日期</w:t>
            </w:r>
          </w:p>
        </w:tc>
        <w:tc>
          <w:tcPr>
            <w:tcW w:w="592" w:type="dxa"/>
            <w:vAlign w:val="center"/>
          </w:tcPr>
          <w:p w14:paraId="6B179DE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证书编号</w:t>
            </w:r>
          </w:p>
        </w:tc>
        <w:tc>
          <w:tcPr>
            <w:tcW w:w="993" w:type="dxa"/>
            <w:vAlign w:val="center"/>
          </w:tcPr>
          <w:p w14:paraId="041148C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权利人</w:t>
            </w:r>
          </w:p>
        </w:tc>
        <w:tc>
          <w:tcPr>
            <w:tcW w:w="1559" w:type="dxa"/>
            <w:vAlign w:val="center"/>
          </w:tcPr>
          <w:p w14:paraId="262224C2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发明人</w:t>
            </w:r>
          </w:p>
        </w:tc>
        <w:tc>
          <w:tcPr>
            <w:tcW w:w="638" w:type="dxa"/>
            <w:vAlign w:val="center"/>
          </w:tcPr>
          <w:p w14:paraId="06E8E2DF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发明专利有效状态</w:t>
            </w:r>
          </w:p>
        </w:tc>
      </w:tr>
      <w:tr w14:paraId="13046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4F580A7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7F95657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防渗防腐耐久性合流调蓄型深层隧道</w:t>
            </w:r>
          </w:p>
        </w:tc>
        <w:tc>
          <w:tcPr>
            <w:tcW w:w="425" w:type="dxa"/>
            <w:vAlign w:val="center"/>
          </w:tcPr>
          <w:p w14:paraId="216387D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025E05E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2017108092611</w:t>
            </w:r>
          </w:p>
        </w:tc>
        <w:tc>
          <w:tcPr>
            <w:tcW w:w="994" w:type="dxa"/>
            <w:vAlign w:val="center"/>
          </w:tcPr>
          <w:p w14:paraId="6C15A33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2023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06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06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1522900F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6025629</w:t>
            </w:r>
          </w:p>
        </w:tc>
        <w:tc>
          <w:tcPr>
            <w:tcW w:w="993" w:type="dxa"/>
            <w:vAlign w:val="center"/>
          </w:tcPr>
          <w:p w14:paraId="69FD403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</w:t>
            </w:r>
          </w:p>
        </w:tc>
        <w:tc>
          <w:tcPr>
            <w:tcW w:w="1559" w:type="dxa"/>
            <w:vAlign w:val="center"/>
          </w:tcPr>
          <w:p w14:paraId="3395D46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</w:t>
            </w:r>
            <w:r>
              <w:rPr>
                <w:rFonts w:hint="eastAsia" w:ascii="Times New Roman"/>
                <w:sz w:val="18"/>
                <w:szCs w:val="18"/>
                <w:lang w:val="en-US"/>
              </w:rPr>
              <w:t>、王逊、张延年</w:t>
            </w:r>
          </w:p>
        </w:tc>
        <w:tc>
          <w:tcPr>
            <w:tcW w:w="638" w:type="dxa"/>
            <w:vAlign w:val="center"/>
          </w:tcPr>
          <w:p w14:paraId="16032DE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3E745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2B8703E7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75AD8DC8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一种管道形变监测方法及装置</w:t>
            </w:r>
          </w:p>
        </w:tc>
        <w:tc>
          <w:tcPr>
            <w:tcW w:w="425" w:type="dxa"/>
            <w:vAlign w:val="center"/>
          </w:tcPr>
          <w:p w14:paraId="1E251BD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10A97CB2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2022110181101</w:t>
            </w:r>
          </w:p>
        </w:tc>
        <w:tc>
          <w:tcPr>
            <w:tcW w:w="994" w:type="dxa"/>
            <w:vAlign w:val="center"/>
          </w:tcPr>
          <w:p w14:paraId="512162A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2022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08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24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08D1632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6767137</w:t>
            </w:r>
          </w:p>
        </w:tc>
        <w:tc>
          <w:tcPr>
            <w:tcW w:w="993" w:type="dxa"/>
            <w:vAlign w:val="center"/>
          </w:tcPr>
          <w:p w14:paraId="63D68106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中山大学</w:t>
            </w:r>
          </w:p>
        </w:tc>
        <w:tc>
          <w:tcPr>
            <w:tcW w:w="1559" w:type="dxa"/>
            <w:vAlign w:val="center"/>
          </w:tcPr>
          <w:p w14:paraId="3720AE8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倪芃芃</w:t>
            </w:r>
            <w:r>
              <w:rPr>
                <w:rFonts w:ascii="Times New Roman"/>
                <w:sz w:val="18"/>
                <w:szCs w:val="18"/>
                <w:lang w:val="en-US"/>
              </w:rPr>
              <w:t>、</w:t>
            </w:r>
            <w:r>
              <w:rPr>
                <w:rFonts w:hint="eastAsia" w:ascii="Times New Roman"/>
                <w:sz w:val="18"/>
                <w:szCs w:val="18"/>
                <w:lang w:val="en-US"/>
              </w:rPr>
              <w:t>叶明鸽</w:t>
            </w:r>
            <w:r>
              <w:rPr>
                <w:rFonts w:ascii="Times New Roman"/>
                <w:sz w:val="18"/>
                <w:szCs w:val="18"/>
                <w:lang w:val="en-US"/>
              </w:rPr>
              <w:t>、</w:t>
            </w:r>
            <w:r>
              <w:rPr>
                <w:rFonts w:hint="eastAsia" w:ascii="Times New Roman"/>
                <w:sz w:val="18"/>
                <w:szCs w:val="18"/>
                <w:lang w:val="en-US"/>
              </w:rPr>
              <w:t>覃小纲</w:t>
            </w:r>
          </w:p>
        </w:tc>
        <w:tc>
          <w:tcPr>
            <w:tcW w:w="638" w:type="dxa"/>
            <w:vAlign w:val="center"/>
          </w:tcPr>
          <w:p w14:paraId="7BD53C39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564A7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0F5C8439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6B493EF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深层隧道变截面沉淀清污舱</w:t>
            </w:r>
          </w:p>
        </w:tc>
        <w:tc>
          <w:tcPr>
            <w:tcW w:w="425" w:type="dxa"/>
            <w:vAlign w:val="center"/>
          </w:tcPr>
          <w:p w14:paraId="740290A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21736228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hint="eastAsia" w:ascii="Times New Roman"/>
                <w:sz w:val="15"/>
                <w:szCs w:val="15"/>
              </w:rPr>
              <w:t>2017108091996</w:t>
            </w:r>
          </w:p>
        </w:tc>
        <w:tc>
          <w:tcPr>
            <w:tcW w:w="994" w:type="dxa"/>
            <w:vAlign w:val="center"/>
          </w:tcPr>
          <w:p w14:paraId="6289612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2023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02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28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4B6055E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5755947</w:t>
            </w:r>
          </w:p>
        </w:tc>
        <w:tc>
          <w:tcPr>
            <w:tcW w:w="993" w:type="dxa"/>
            <w:vAlign w:val="center"/>
          </w:tcPr>
          <w:p w14:paraId="49CD599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</w:t>
            </w:r>
          </w:p>
        </w:tc>
        <w:tc>
          <w:tcPr>
            <w:tcW w:w="1559" w:type="dxa"/>
            <w:vAlign w:val="center"/>
          </w:tcPr>
          <w:p w14:paraId="65F3A0D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汪青杰、王逊、张延年</w:t>
            </w:r>
          </w:p>
        </w:tc>
        <w:tc>
          <w:tcPr>
            <w:tcW w:w="638" w:type="dxa"/>
            <w:vAlign w:val="center"/>
          </w:tcPr>
          <w:p w14:paraId="4E6D686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0FF359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02E2C00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4FEC83E2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一种管道快速检测装置</w:t>
            </w:r>
          </w:p>
        </w:tc>
        <w:tc>
          <w:tcPr>
            <w:tcW w:w="425" w:type="dxa"/>
            <w:vAlign w:val="center"/>
          </w:tcPr>
          <w:p w14:paraId="3F8C64A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07FEF6B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2022109480206</w:t>
            </w:r>
          </w:p>
        </w:tc>
        <w:tc>
          <w:tcPr>
            <w:tcW w:w="994" w:type="dxa"/>
            <w:vAlign w:val="center"/>
          </w:tcPr>
          <w:p w14:paraId="5B4BE1AF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2022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08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08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091DE58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7026250</w:t>
            </w:r>
          </w:p>
        </w:tc>
        <w:tc>
          <w:tcPr>
            <w:tcW w:w="993" w:type="dxa"/>
            <w:vAlign w:val="center"/>
          </w:tcPr>
          <w:p w14:paraId="5AFBDFB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中山大学</w:t>
            </w:r>
          </w:p>
        </w:tc>
        <w:tc>
          <w:tcPr>
            <w:tcW w:w="1559" w:type="dxa"/>
            <w:vAlign w:val="center"/>
          </w:tcPr>
          <w:p w14:paraId="0BC2174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倪芃芃</w:t>
            </w:r>
            <w:r>
              <w:rPr>
                <w:rFonts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</w:rPr>
              <w:t>王锐松</w:t>
            </w:r>
            <w:r>
              <w:rPr>
                <w:rFonts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</w:rPr>
              <w:t>马会环</w:t>
            </w:r>
          </w:p>
        </w:tc>
        <w:tc>
          <w:tcPr>
            <w:tcW w:w="638" w:type="dxa"/>
            <w:vAlign w:val="center"/>
          </w:tcPr>
          <w:p w14:paraId="300376D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42BD41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841" w:type="dxa"/>
            <w:vAlign w:val="center"/>
          </w:tcPr>
          <w:p w14:paraId="05B572C2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1D002E28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城市立体交通系统</w:t>
            </w:r>
          </w:p>
        </w:tc>
        <w:tc>
          <w:tcPr>
            <w:tcW w:w="425" w:type="dxa"/>
            <w:vAlign w:val="center"/>
          </w:tcPr>
          <w:p w14:paraId="2AF7786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72D36A1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2017108092344</w:t>
            </w:r>
          </w:p>
        </w:tc>
        <w:tc>
          <w:tcPr>
            <w:tcW w:w="994" w:type="dxa"/>
            <w:vAlign w:val="center"/>
          </w:tcPr>
          <w:p w14:paraId="3399468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2023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06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06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1A32700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6032767</w:t>
            </w:r>
          </w:p>
        </w:tc>
        <w:tc>
          <w:tcPr>
            <w:tcW w:w="993" w:type="dxa"/>
            <w:vAlign w:val="center"/>
          </w:tcPr>
          <w:p w14:paraId="1C01442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</w:t>
            </w:r>
          </w:p>
        </w:tc>
        <w:tc>
          <w:tcPr>
            <w:tcW w:w="1559" w:type="dxa"/>
            <w:vAlign w:val="center"/>
          </w:tcPr>
          <w:p w14:paraId="779FF35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汪青杰、李强、张延年</w:t>
            </w:r>
          </w:p>
        </w:tc>
        <w:tc>
          <w:tcPr>
            <w:tcW w:w="638" w:type="dxa"/>
            <w:vAlign w:val="center"/>
          </w:tcPr>
          <w:p w14:paraId="4E48324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2302A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841" w:type="dxa"/>
            <w:vAlign w:val="center"/>
          </w:tcPr>
          <w:p w14:paraId="718F7367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274B39C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深层隧道下环式清污系统</w:t>
            </w:r>
          </w:p>
        </w:tc>
        <w:tc>
          <w:tcPr>
            <w:tcW w:w="425" w:type="dxa"/>
            <w:vAlign w:val="center"/>
          </w:tcPr>
          <w:p w14:paraId="0BF3FE1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2A6711F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201710809233X</w:t>
            </w:r>
          </w:p>
        </w:tc>
        <w:tc>
          <w:tcPr>
            <w:tcW w:w="994" w:type="dxa"/>
            <w:vAlign w:val="center"/>
          </w:tcPr>
          <w:p w14:paraId="4F2A171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2022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11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22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1CC58536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5597899</w:t>
            </w:r>
          </w:p>
        </w:tc>
        <w:tc>
          <w:tcPr>
            <w:tcW w:w="993" w:type="dxa"/>
            <w:vAlign w:val="center"/>
          </w:tcPr>
          <w:p w14:paraId="60941BA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</w:t>
            </w:r>
          </w:p>
        </w:tc>
        <w:tc>
          <w:tcPr>
            <w:tcW w:w="1559" w:type="dxa"/>
            <w:vAlign w:val="center"/>
          </w:tcPr>
          <w:p w14:paraId="2CF5572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汪青杰、翟仲海、张延年</w:t>
            </w:r>
          </w:p>
        </w:tc>
        <w:tc>
          <w:tcPr>
            <w:tcW w:w="638" w:type="dxa"/>
            <w:vAlign w:val="center"/>
          </w:tcPr>
          <w:p w14:paraId="5B1DD85F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13DB8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37C7DA1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090605C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  <w:highlight w:val="cyan"/>
              </w:rPr>
            </w:pPr>
            <w:r>
              <w:rPr>
                <w:rFonts w:hint="eastAsia" w:ascii="Times New Roman"/>
                <w:sz w:val="18"/>
                <w:szCs w:val="18"/>
                <w:lang w:val="en-US"/>
              </w:rPr>
              <w:t>一种接头管道对接装置</w:t>
            </w:r>
          </w:p>
        </w:tc>
        <w:tc>
          <w:tcPr>
            <w:tcW w:w="425" w:type="dxa"/>
            <w:vAlign w:val="center"/>
          </w:tcPr>
          <w:p w14:paraId="4718C5A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  <w:highlight w:val="cyan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1C63D5D7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  <w:highlight w:val="cyan"/>
              </w:rPr>
            </w:pPr>
            <w:r>
              <w:rPr>
                <w:rFonts w:ascii="Times New Roman"/>
                <w:sz w:val="18"/>
                <w:szCs w:val="18"/>
                <w:lang w:val="en-US"/>
              </w:rPr>
              <w:t>2024101932685</w:t>
            </w:r>
          </w:p>
        </w:tc>
        <w:tc>
          <w:tcPr>
            <w:tcW w:w="994" w:type="dxa"/>
            <w:vAlign w:val="center"/>
          </w:tcPr>
          <w:p w14:paraId="3D0F4CB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2024</w:t>
            </w:r>
            <w:r>
              <w:rPr>
                <w:rFonts w:hint="eastAsia" w:ascii="Times New Roman"/>
                <w:sz w:val="18"/>
                <w:szCs w:val="18"/>
              </w:rPr>
              <w:t>年</w:t>
            </w:r>
            <w:r>
              <w:rPr>
                <w:rFonts w:ascii="Times New Roman"/>
                <w:sz w:val="18"/>
                <w:szCs w:val="18"/>
              </w:rPr>
              <w:t>09</w:t>
            </w:r>
            <w:r>
              <w:rPr>
                <w:rFonts w:hint="eastAsia" w:ascii="Times New Roman"/>
                <w:sz w:val="18"/>
                <w:szCs w:val="18"/>
              </w:rPr>
              <w:t>月</w:t>
            </w:r>
            <w:r>
              <w:rPr>
                <w:rFonts w:ascii="Times New Roman"/>
                <w:sz w:val="18"/>
                <w:szCs w:val="18"/>
              </w:rPr>
              <w:t>06</w:t>
            </w:r>
            <w:r>
              <w:rPr>
                <w:rFonts w:hint="eastAsia" w:ascii="Times New Roman"/>
                <w:sz w:val="18"/>
                <w:szCs w:val="18"/>
              </w:rPr>
              <w:t>日</w:t>
            </w:r>
          </w:p>
        </w:tc>
        <w:tc>
          <w:tcPr>
            <w:tcW w:w="592" w:type="dxa"/>
            <w:vAlign w:val="center"/>
          </w:tcPr>
          <w:p w14:paraId="0EFF818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5989759</w:t>
            </w:r>
          </w:p>
        </w:tc>
        <w:tc>
          <w:tcPr>
            <w:tcW w:w="993" w:type="dxa"/>
            <w:vAlign w:val="center"/>
          </w:tcPr>
          <w:p w14:paraId="7B1982A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中山大学</w:t>
            </w:r>
          </w:p>
        </w:tc>
        <w:tc>
          <w:tcPr>
            <w:tcW w:w="1559" w:type="dxa"/>
            <w:vAlign w:val="center"/>
          </w:tcPr>
          <w:p w14:paraId="1CB5C2E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倪芃芃</w:t>
            </w:r>
            <w:r>
              <w:rPr>
                <w:rFonts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</w:rPr>
              <w:t>李剑锋</w:t>
            </w:r>
            <w:r>
              <w:rPr>
                <w:rFonts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</w:rPr>
              <w:t>路志旺</w:t>
            </w:r>
          </w:p>
        </w:tc>
        <w:tc>
          <w:tcPr>
            <w:tcW w:w="638" w:type="dxa"/>
            <w:vAlign w:val="center"/>
          </w:tcPr>
          <w:p w14:paraId="0403763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4A1B0D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  <w:vAlign w:val="center"/>
          </w:tcPr>
          <w:p w14:paraId="68A9E6E2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590B6AE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  <w:lang w:val="en-US"/>
              </w:rPr>
              <w:t>用于富水岩溶隧道涌水的泄水方法</w:t>
            </w:r>
          </w:p>
        </w:tc>
        <w:tc>
          <w:tcPr>
            <w:tcW w:w="425" w:type="dxa"/>
            <w:vAlign w:val="center"/>
          </w:tcPr>
          <w:p w14:paraId="26102078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  <w:vAlign w:val="center"/>
          </w:tcPr>
          <w:p w14:paraId="53BA503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  <w:lang w:val="en-US"/>
              </w:rPr>
              <w:t>202111357255 X</w:t>
            </w:r>
          </w:p>
        </w:tc>
        <w:tc>
          <w:tcPr>
            <w:tcW w:w="994" w:type="dxa"/>
            <w:vAlign w:val="center"/>
          </w:tcPr>
          <w:p w14:paraId="2DA35546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2021年11月16日</w:t>
            </w:r>
          </w:p>
        </w:tc>
        <w:tc>
          <w:tcPr>
            <w:tcW w:w="592" w:type="dxa"/>
            <w:vAlign w:val="center"/>
          </w:tcPr>
          <w:p w14:paraId="6E0B205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6247024</w:t>
            </w:r>
          </w:p>
        </w:tc>
        <w:tc>
          <w:tcPr>
            <w:tcW w:w="993" w:type="dxa"/>
            <w:vAlign w:val="center"/>
          </w:tcPr>
          <w:p w14:paraId="3BE589FE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  <w:lang w:val="en-US"/>
              </w:rPr>
              <w:t>中国建筑第七工程局有限公司</w:t>
            </w:r>
          </w:p>
        </w:tc>
        <w:tc>
          <w:tcPr>
            <w:tcW w:w="1559" w:type="dxa"/>
            <w:vAlign w:val="center"/>
          </w:tcPr>
          <w:p w14:paraId="6FEBB900">
            <w:pPr>
              <w:pStyle w:val="2"/>
              <w:snapToGrid w:val="0"/>
              <w:spacing w:line="320" w:lineRule="exact"/>
              <w:ind w:firstLine="0" w:firstLineChars="0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  <w:lang w:val="en-US"/>
              </w:rPr>
              <w:t>郎志军</w:t>
            </w:r>
            <w:r>
              <w:rPr>
                <w:rFonts w:hint="eastAsia"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  <w:lang w:val="en-US"/>
              </w:rPr>
              <w:t>李芒原</w:t>
            </w:r>
            <w:r>
              <w:rPr>
                <w:rFonts w:hint="eastAsia" w:ascii="Times New Roman"/>
                <w:sz w:val="18"/>
                <w:szCs w:val="18"/>
              </w:rPr>
              <w:t>、</w:t>
            </w:r>
            <w:r>
              <w:rPr>
                <w:rFonts w:hint="eastAsia" w:ascii="Times New Roman"/>
                <w:sz w:val="18"/>
                <w:szCs w:val="18"/>
                <w:lang w:val="en-US"/>
              </w:rPr>
              <w:t>贾宜斌</w:t>
            </w:r>
          </w:p>
        </w:tc>
        <w:tc>
          <w:tcPr>
            <w:tcW w:w="638" w:type="dxa"/>
            <w:vAlign w:val="center"/>
          </w:tcPr>
          <w:p w14:paraId="41252C2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795022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41" w:type="dxa"/>
          </w:tcPr>
          <w:p w14:paraId="0ADC69A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软著</w:t>
            </w:r>
          </w:p>
        </w:tc>
        <w:tc>
          <w:tcPr>
            <w:tcW w:w="1559" w:type="dxa"/>
          </w:tcPr>
          <w:p w14:paraId="44CED0D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复杂地层刀具磨损自动监测系统</w:t>
            </w:r>
          </w:p>
        </w:tc>
        <w:tc>
          <w:tcPr>
            <w:tcW w:w="425" w:type="dxa"/>
          </w:tcPr>
          <w:p w14:paraId="4D2F7EE8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</w:tcPr>
          <w:p w14:paraId="32247535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2025SR0164846</w:t>
            </w:r>
          </w:p>
        </w:tc>
        <w:tc>
          <w:tcPr>
            <w:tcW w:w="994" w:type="dxa"/>
          </w:tcPr>
          <w:p w14:paraId="3BB12D7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2025年01月23日</w:t>
            </w:r>
          </w:p>
        </w:tc>
        <w:tc>
          <w:tcPr>
            <w:tcW w:w="592" w:type="dxa"/>
          </w:tcPr>
          <w:p w14:paraId="17295B4A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14821044</w:t>
            </w:r>
          </w:p>
        </w:tc>
        <w:tc>
          <w:tcPr>
            <w:tcW w:w="993" w:type="dxa"/>
          </w:tcPr>
          <w:p w14:paraId="289FD670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汪青杰;孙艳丽;倪芃芃</w:t>
            </w:r>
          </w:p>
        </w:tc>
        <w:tc>
          <w:tcPr>
            <w:tcW w:w="1559" w:type="dxa"/>
          </w:tcPr>
          <w:p w14:paraId="16F25524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汪青杰;孙艳丽;倪芃芃</w:t>
            </w:r>
          </w:p>
        </w:tc>
        <w:tc>
          <w:tcPr>
            <w:tcW w:w="638" w:type="dxa"/>
            <w:vAlign w:val="center"/>
          </w:tcPr>
          <w:p w14:paraId="69B9005F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  <w:tr w14:paraId="008D4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841" w:type="dxa"/>
          </w:tcPr>
          <w:p w14:paraId="1247F76B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软著</w:t>
            </w:r>
          </w:p>
        </w:tc>
        <w:tc>
          <w:tcPr>
            <w:tcW w:w="1559" w:type="dxa"/>
          </w:tcPr>
          <w:p w14:paraId="6DEB8DD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复杂地层刀具信息化管理系统</w:t>
            </w:r>
          </w:p>
        </w:tc>
        <w:tc>
          <w:tcPr>
            <w:tcW w:w="425" w:type="dxa"/>
          </w:tcPr>
          <w:p w14:paraId="00ACBC36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中国</w:t>
            </w:r>
          </w:p>
        </w:tc>
        <w:tc>
          <w:tcPr>
            <w:tcW w:w="1249" w:type="dxa"/>
          </w:tcPr>
          <w:p w14:paraId="7DBD0E19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2025SR0164848</w:t>
            </w:r>
          </w:p>
        </w:tc>
        <w:tc>
          <w:tcPr>
            <w:tcW w:w="994" w:type="dxa"/>
          </w:tcPr>
          <w:p w14:paraId="58D2D4E9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2025年01月23日</w:t>
            </w:r>
          </w:p>
        </w:tc>
        <w:tc>
          <w:tcPr>
            <w:tcW w:w="592" w:type="dxa"/>
          </w:tcPr>
          <w:p w14:paraId="2B3ECF61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14821046</w:t>
            </w:r>
          </w:p>
        </w:tc>
        <w:tc>
          <w:tcPr>
            <w:tcW w:w="993" w:type="dxa"/>
          </w:tcPr>
          <w:p w14:paraId="23A682D3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汪青杰;孙艳丽;倪芃芃:侯保俊</w:t>
            </w:r>
          </w:p>
        </w:tc>
        <w:tc>
          <w:tcPr>
            <w:tcW w:w="1559" w:type="dxa"/>
          </w:tcPr>
          <w:p w14:paraId="45F5902D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汪青杰;孙艳丽;倪芃芃:侯保俊</w:t>
            </w:r>
          </w:p>
        </w:tc>
        <w:tc>
          <w:tcPr>
            <w:tcW w:w="638" w:type="dxa"/>
            <w:vAlign w:val="center"/>
          </w:tcPr>
          <w:p w14:paraId="78A8D8AC"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 w:ascii="Times New Roman"/>
                <w:sz w:val="18"/>
                <w:szCs w:val="18"/>
              </w:rPr>
              <w:t>有效</w:t>
            </w:r>
          </w:p>
        </w:tc>
      </w:tr>
    </w:tbl>
    <w:p w14:paraId="0C892E1F">
      <w:pPr>
        <w:ind w:left="-9"/>
        <w:jc w:val="center"/>
        <w:rPr>
          <w:rFonts w:ascii="宋体" w:hAnsi="宋体"/>
          <w:bCs/>
          <w:color w:val="0D0D0D"/>
          <w:sz w:val="28"/>
        </w:rPr>
      </w:pPr>
    </w:p>
    <w:p w14:paraId="22E535FB">
      <w:pPr>
        <w:pStyle w:val="2"/>
        <w:spacing w:line="390" w:lineRule="exact"/>
        <w:ind w:firstLine="0" w:firstLineChars="0"/>
        <w:jc w:val="left"/>
        <w:outlineLvl w:val="1"/>
        <w:rPr>
          <w:rFonts w:hint="eastAsia" w:ascii="宋体" w:hAnsi="宋体"/>
          <w:bCs/>
          <w:color w:val="0D0D0D"/>
          <w:sz w:val="28"/>
        </w:rPr>
      </w:pPr>
      <w:r>
        <w:rPr>
          <w:rFonts w:hint="eastAsia" w:ascii="宋体" w:hAnsi="宋体"/>
          <w:bCs/>
          <w:color w:val="0D0D0D"/>
          <w:sz w:val="28"/>
        </w:rPr>
        <w:t>主要完成人</w:t>
      </w:r>
      <w:r>
        <w:rPr>
          <w:rFonts w:hint="eastAsia" w:ascii="宋体" w:hAnsi="宋体"/>
          <w:bCs/>
          <w:color w:val="0D0D0D"/>
          <w:sz w:val="28"/>
          <w:lang w:eastAsia="zh-CN"/>
        </w:rPr>
        <w:t>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768"/>
        <w:gridCol w:w="4674"/>
      </w:tblGrid>
      <w:tr w14:paraId="7B52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33" w:type="pct"/>
            <w:vAlign w:val="center"/>
          </w:tcPr>
          <w:p w14:paraId="4E54B4F3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序号</w:t>
            </w:r>
          </w:p>
        </w:tc>
        <w:tc>
          <w:tcPr>
            <w:tcW w:w="1587" w:type="pct"/>
            <w:vAlign w:val="center"/>
          </w:tcPr>
          <w:p w14:paraId="22AEB528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姓名</w:t>
            </w:r>
          </w:p>
        </w:tc>
        <w:tc>
          <w:tcPr>
            <w:tcW w:w="2680" w:type="pct"/>
            <w:vAlign w:val="center"/>
          </w:tcPr>
          <w:p w14:paraId="23688212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工作单位</w:t>
            </w:r>
          </w:p>
        </w:tc>
      </w:tr>
      <w:tr w14:paraId="3BB7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2D867778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1587" w:type="pct"/>
            <w:vAlign w:val="center"/>
          </w:tcPr>
          <w:p w14:paraId="1AA2038C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汪青杰</w:t>
            </w:r>
          </w:p>
        </w:tc>
        <w:tc>
          <w:tcPr>
            <w:tcW w:w="2680" w:type="pct"/>
            <w:vAlign w:val="center"/>
          </w:tcPr>
          <w:p w14:paraId="546EDA3D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大连交通大学</w:t>
            </w:r>
          </w:p>
        </w:tc>
      </w:tr>
      <w:tr w14:paraId="3EBA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006562E6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1587" w:type="pct"/>
            <w:vAlign w:val="center"/>
          </w:tcPr>
          <w:p w14:paraId="4C8FAEDA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倪芃芃</w:t>
            </w:r>
          </w:p>
        </w:tc>
        <w:tc>
          <w:tcPr>
            <w:tcW w:w="2680" w:type="pct"/>
            <w:vAlign w:val="center"/>
          </w:tcPr>
          <w:p w14:paraId="3F33BBDC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中山大学</w:t>
            </w:r>
          </w:p>
        </w:tc>
      </w:tr>
      <w:tr w14:paraId="5BBF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1E6D7FE9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1587" w:type="pct"/>
            <w:vAlign w:val="center"/>
          </w:tcPr>
          <w:p w14:paraId="69D0C803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孙艳丽</w:t>
            </w:r>
          </w:p>
        </w:tc>
        <w:tc>
          <w:tcPr>
            <w:tcW w:w="2680" w:type="pct"/>
            <w:vAlign w:val="center"/>
          </w:tcPr>
          <w:p w14:paraId="0996080A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沈阳建筑大学</w:t>
            </w:r>
          </w:p>
        </w:tc>
      </w:tr>
      <w:tr w14:paraId="62AF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4E1B0BDC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1587" w:type="pct"/>
            <w:vAlign w:val="center"/>
          </w:tcPr>
          <w:p w14:paraId="7EA2D7F3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张彦栋</w:t>
            </w:r>
          </w:p>
        </w:tc>
        <w:tc>
          <w:tcPr>
            <w:tcW w:w="2680" w:type="pct"/>
            <w:vAlign w:val="center"/>
          </w:tcPr>
          <w:p w14:paraId="48438E19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中国建筑第六工程局有限公司</w:t>
            </w:r>
          </w:p>
        </w:tc>
      </w:tr>
      <w:tr w14:paraId="61B3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73D07A9D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5</w:t>
            </w:r>
          </w:p>
        </w:tc>
        <w:tc>
          <w:tcPr>
            <w:tcW w:w="1587" w:type="pct"/>
            <w:vAlign w:val="center"/>
          </w:tcPr>
          <w:p w14:paraId="1FFCCA1B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侯保俊</w:t>
            </w:r>
          </w:p>
        </w:tc>
        <w:tc>
          <w:tcPr>
            <w:tcW w:w="2680" w:type="pct"/>
            <w:vAlign w:val="center"/>
          </w:tcPr>
          <w:p w14:paraId="3FE22508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中铁大连地铁五号线有限公司</w:t>
            </w:r>
          </w:p>
        </w:tc>
      </w:tr>
      <w:tr w14:paraId="5EBD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3D2B42B9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1587" w:type="pct"/>
            <w:vAlign w:val="center"/>
          </w:tcPr>
          <w:p w14:paraId="3FAB942A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杨益</w:t>
            </w:r>
          </w:p>
        </w:tc>
        <w:tc>
          <w:tcPr>
            <w:tcW w:w="2680" w:type="pct"/>
            <w:vAlign w:val="center"/>
          </w:tcPr>
          <w:p w14:paraId="345FEABF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大连交通大学</w:t>
            </w:r>
          </w:p>
        </w:tc>
      </w:tr>
      <w:tr w14:paraId="4A1CD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24EE2019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7</w:t>
            </w:r>
          </w:p>
        </w:tc>
        <w:tc>
          <w:tcPr>
            <w:tcW w:w="1587" w:type="pct"/>
            <w:vAlign w:val="center"/>
          </w:tcPr>
          <w:p w14:paraId="5E52358C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赵民航</w:t>
            </w:r>
          </w:p>
        </w:tc>
        <w:tc>
          <w:tcPr>
            <w:tcW w:w="2680" w:type="pct"/>
            <w:vAlign w:val="center"/>
          </w:tcPr>
          <w:p w14:paraId="12DD2D3B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中国建筑第七工程局有限公司</w:t>
            </w:r>
          </w:p>
        </w:tc>
      </w:tr>
      <w:tr w14:paraId="3010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505A9F16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8</w:t>
            </w:r>
          </w:p>
        </w:tc>
        <w:tc>
          <w:tcPr>
            <w:tcW w:w="1587" w:type="pct"/>
            <w:vAlign w:val="center"/>
          </w:tcPr>
          <w:p w14:paraId="3F95DFC4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D0D0D"/>
                <w:sz w:val="24"/>
                <w:szCs w:val="24"/>
              </w:rPr>
              <w:t>郭晓阳</w:t>
            </w:r>
          </w:p>
        </w:tc>
        <w:tc>
          <w:tcPr>
            <w:tcW w:w="2680" w:type="pct"/>
            <w:vAlign w:val="center"/>
          </w:tcPr>
          <w:p w14:paraId="73B634B2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中国建筑第六工程局有限公司</w:t>
            </w:r>
          </w:p>
        </w:tc>
      </w:tr>
      <w:tr w14:paraId="347E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3" w:type="pct"/>
            <w:vAlign w:val="center"/>
          </w:tcPr>
          <w:p w14:paraId="067E473B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9</w:t>
            </w:r>
          </w:p>
        </w:tc>
        <w:tc>
          <w:tcPr>
            <w:tcW w:w="1587" w:type="pct"/>
            <w:vAlign w:val="center"/>
          </w:tcPr>
          <w:p w14:paraId="357F4BF2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郎志军</w:t>
            </w:r>
          </w:p>
        </w:tc>
        <w:tc>
          <w:tcPr>
            <w:tcW w:w="2680" w:type="pct"/>
            <w:vAlign w:val="center"/>
          </w:tcPr>
          <w:p w14:paraId="6F914E84">
            <w:pPr>
              <w:ind w:left="-9"/>
              <w:jc w:val="center"/>
              <w:rPr>
                <w:rFonts w:hint="eastAsia" w:ascii="宋体" w:hAnsi="宋体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D0D0D"/>
                <w:sz w:val="24"/>
                <w:szCs w:val="24"/>
              </w:rPr>
              <w:t>中国建筑第七工程局有限公司</w:t>
            </w:r>
          </w:p>
        </w:tc>
      </w:tr>
    </w:tbl>
    <w:p w14:paraId="612D462E">
      <w:pPr>
        <w:spacing w:before="312" w:beforeLines="100"/>
        <w:rPr>
          <w:rFonts w:hint="eastAsia" w:ascii="宋体" w:hAnsi="宋体"/>
          <w:bCs/>
          <w:color w:val="0D0D0D"/>
          <w:sz w:val="28"/>
        </w:rPr>
      </w:pPr>
      <w:r>
        <w:rPr>
          <w:rFonts w:hint="eastAsia" w:ascii="宋体" w:hAnsi="宋体"/>
          <w:bCs/>
          <w:color w:val="0D0D0D"/>
          <w:sz w:val="28"/>
        </w:rPr>
        <w:t>主要完成单位：</w:t>
      </w:r>
    </w:p>
    <w:p w14:paraId="20EA4CD9">
      <w:pPr>
        <w:rPr>
          <w:rFonts w:hint="eastAsia" w:ascii="宋体" w:hAnsi="宋体"/>
          <w:bCs/>
          <w:color w:val="0D0D0D"/>
          <w:sz w:val="24"/>
          <w:szCs w:val="24"/>
        </w:rPr>
      </w:pPr>
      <w:r>
        <w:rPr>
          <w:rFonts w:hint="eastAsia" w:ascii="宋体" w:hAnsi="宋体"/>
          <w:bCs/>
          <w:color w:val="0D0D0D"/>
          <w:sz w:val="24"/>
          <w:szCs w:val="24"/>
        </w:rPr>
        <w:t>1、大连交通大学；</w:t>
      </w:r>
    </w:p>
    <w:p w14:paraId="2773BF0F">
      <w:pPr>
        <w:rPr>
          <w:rFonts w:hint="eastAsia" w:ascii="宋体" w:hAnsi="宋体"/>
          <w:bCs/>
          <w:color w:val="0D0D0D"/>
          <w:sz w:val="24"/>
          <w:szCs w:val="24"/>
        </w:rPr>
      </w:pPr>
      <w:r>
        <w:rPr>
          <w:rFonts w:hint="eastAsia" w:ascii="宋体" w:hAnsi="宋体"/>
          <w:bCs/>
          <w:color w:val="0D0D0D"/>
          <w:sz w:val="24"/>
          <w:szCs w:val="24"/>
        </w:rPr>
        <w:t>2、中国建筑第六工程局有限公司；</w:t>
      </w:r>
    </w:p>
    <w:p w14:paraId="5A50C762">
      <w:pPr>
        <w:rPr>
          <w:rFonts w:hint="eastAsia" w:ascii="宋体" w:hAnsi="宋体"/>
          <w:bCs/>
          <w:color w:val="0D0D0D"/>
          <w:sz w:val="24"/>
          <w:szCs w:val="24"/>
        </w:rPr>
      </w:pPr>
      <w:r>
        <w:rPr>
          <w:rFonts w:hint="eastAsia" w:ascii="宋体" w:hAnsi="宋体"/>
          <w:bCs/>
          <w:color w:val="0D0D0D"/>
          <w:sz w:val="24"/>
          <w:szCs w:val="24"/>
        </w:rPr>
        <w:t>3、中国建筑第七工程局有限公司；</w:t>
      </w:r>
    </w:p>
    <w:p w14:paraId="643056EE">
      <w:pPr>
        <w:rPr>
          <w:rFonts w:hint="eastAsia" w:ascii="宋体" w:hAnsi="宋体"/>
          <w:bCs/>
          <w:color w:val="0D0D0D"/>
          <w:sz w:val="24"/>
          <w:szCs w:val="24"/>
        </w:rPr>
      </w:pPr>
      <w:r>
        <w:rPr>
          <w:rFonts w:hint="eastAsia" w:ascii="宋体" w:hAnsi="宋体"/>
          <w:bCs/>
          <w:color w:val="0D0D0D"/>
          <w:sz w:val="24"/>
          <w:szCs w:val="24"/>
        </w:rPr>
        <w:t>4、中山大学；</w:t>
      </w:r>
    </w:p>
    <w:p w14:paraId="47DF6437">
      <w:pPr>
        <w:rPr>
          <w:rFonts w:hint="eastAsia" w:ascii="宋体" w:hAnsi="宋体"/>
          <w:bCs/>
          <w:color w:val="0D0D0D"/>
          <w:sz w:val="24"/>
          <w:szCs w:val="24"/>
        </w:rPr>
      </w:pPr>
      <w:r>
        <w:rPr>
          <w:rFonts w:hint="eastAsia" w:ascii="宋体" w:hAnsi="宋体"/>
          <w:bCs/>
          <w:color w:val="0D0D0D"/>
          <w:sz w:val="24"/>
          <w:szCs w:val="24"/>
        </w:rPr>
        <w:t>5、中铁大连地铁五号线有限公司</w:t>
      </w: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EA51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BB6E0B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27"/>
    <w:rsid w:val="00006BF1"/>
    <w:rsid w:val="000078F0"/>
    <w:rsid w:val="00014711"/>
    <w:rsid w:val="00014E72"/>
    <w:rsid w:val="000206A3"/>
    <w:rsid w:val="00034217"/>
    <w:rsid w:val="00041309"/>
    <w:rsid w:val="00045585"/>
    <w:rsid w:val="00047A3C"/>
    <w:rsid w:val="00091D38"/>
    <w:rsid w:val="000979BD"/>
    <w:rsid w:val="000C0891"/>
    <w:rsid w:val="000D6F70"/>
    <w:rsid w:val="0012138B"/>
    <w:rsid w:val="00126D3A"/>
    <w:rsid w:val="001614D3"/>
    <w:rsid w:val="00193BB5"/>
    <w:rsid w:val="001A64C9"/>
    <w:rsid w:val="001B309E"/>
    <w:rsid w:val="001B76A8"/>
    <w:rsid w:val="001C54D5"/>
    <w:rsid w:val="001D5BB1"/>
    <w:rsid w:val="001E4148"/>
    <w:rsid w:val="002126C6"/>
    <w:rsid w:val="00215787"/>
    <w:rsid w:val="002220E0"/>
    <w:rsid w:val="00230183"/>
    <w:rsid w:val="0023284E"/>
    <w:rsid w:val="0024238B"/>
    <w:rsid w:val="002520BF"/>
    <w:rsid w:val="00255E28"/>
    <w:rsid w:val="002A559A"/>
    <w:rsid w:val="002D4994"/>
    <w:rsid w:val="002D6A0C"/>
    <w:rsid w:val="002E39F7"/>
    <w:rsid w:val="003479FA"/>
    <w:rsid w:val="00360A19"/>
    <w:rsid w:val="00366F13"/>
    <w:rsid w:val="00371075"/>
    <w:rsid w:val="003933BE"/>
    <w:rsid w:val="003B20D2"/>
    <w:rsid w:val="003D3B96"/>
    <w:rsid w:val="003F489F"/>
    <w:rsid w:val="00403139"/>
    <w:rsid w:val="00405310"/>
    <w:rsid w:val="00405D94"/>
    <w:rsid w:val="00410CF3"/>
    <w:rsid w:val="00416318"/>
    <w:rsid w:val="004205C3"/>
    <w:rsid w:val="0042603E"/>
    <w:rsid w:val="00432E62"/>
    <w:rsid w:val="00442840"/>
    <w:rsid w:val="00443B29"/>
    <w:rsid w:val="00452568"/>
    <w:rsid w:val="004B7EB8"/>
    <w:rsid w:val="004C422B"/>
    <w:rsid w:val="004D0686"/>
    <w:rsid w:val="004D09E3"/>
    <w:rsid w:val="004D57B0"/>
    <w:rsid w:val="00502B2A"/>
    <w:rsid w:val="00503214"/>
    <w:rsid w:val="00507CC7"/>
    <w:rsid w:val="005147FF"/>
    <w:rsid w:val="00515E92"/>
    <w:rsid w:val="005166F1"/>
    <w:rsid w:val="005374C2"/>
    <w:rsid w:val="0054004A"/>
    <w:rsid w:val="005500B6"/>
    <w:rsid w:val="005831B0"/>
    <w:rsid w:val="00595BFE"/>
    <w:rsid w:val="005E4ADA"/>
    <w:rsid w:val="005F6715"/>
    <w:rsid w:val="00602627"/>
    <w:rsid w:val="006057EC"/>
    <w:rsid w:val="00613DCE"/>
    <w:rsid w:val="00627305"/>
    <w:rsid w:val="00630170"/>
    <w:rsid w:val="0065017C"/>
    <w:rsid w:val="00657BBB"/>
    <w:rsid w:val="00693ABA"/>
    <w:rsid w:val="00693AC0"/>
    <w:rsid w:val="00697403"/>
    <w:rsid w:val="006A62C0"/>
    <w:rsid w:val="006B7A69"/>
    <w:rsid w:val="006D3D12"/>
    <w:rsid w:val="006F7C96"/>
    <w:rsid w:val="007022CE"/>
    <w:rsid w:val="0070593A"/>
    <w:rsid w:val="00713A6C"/>
    <w:rsid w:val="00714181"/>
    <w:rsid w:val="00716157"/>
    <w:rsid w:val="0075208D"/>
    <w:rsid w:val="00753C44"/>
    <w:rsid w:val="0076054C"/>
    <w:rsid w:val="00770A38"/>
    <w:rsid w:val="0077248F"/>
    <w:rsid w:val="007847A0"/>
    <w:rsid w:val="00784919"/>
    <w:rsid w:val="00786627"/>
    <w:rsid w:val="00796827"/>
    <w:rsid w:val="007A4A24"/>
    <w:rsid w:val="007A740D"/>
    <w:rsid w:val="007B7B10"/>
    <w:rsid w:val="007C7C5A"/>
    <w:rsid w:val="007D4534"/>
    <w:rsid w:val="007E72FC"/>
    <w:rsid w:val="007F417B"/>
    <w:rsid w:val="00804808"/>
    <w:rsid w:val="0083153B"/>
    <w:rsid w:val="008508A7"/>
    <w:rsid w:val="0085173E"/>
    <w:rsid w:val="00880EC7"/>
    <w:rsid w:val="008860D4"/>
    <w:rsid w:val="00895A98"/>
    <w:rsid w:val="008D113D"/>
    <w:rsid w:val="008F37FE"/>
    <w:rsid w:val="00900319"/>
    <w:rsid w:val="0091743D"/>
    <w:rsid w:val="00923A0E"/>
    <w:rsid w:val="00941E40"/>
    <w:rsid w:val="00943ED1"/>
    <w:rsid w:val="00944D7D"/>
    <w:rsid w:val="00947871"/>
    <w:rsid w:val="009478EE"/>
    <w:rsid w:val="00954111"/>
    <w:rsid w:val="009826CB"/>
    <w:rsid w:val="00997E76"/>
    <w:rsid w:val="009A437A"/>
    <w:rsid w:val="009B45B3"/>
    <w:rsid w:val="009B72D5"/>
    <w:rsid w:val="009C0A04"/>
    <w:rsid w:val="009C25A9"/>
    <w:rsid w:val="009F5D81"/>
    <w:rsid w:val="00A02460"/>
    <w:rsid w:val="00A2606A"/>
    <w:rsid w:val="00A413D0"/>
    <w:rsid w:val="00A677D9"/>
    <w:rsid w:val="00A84416"/>
    <w:rsid w:val="00A97B1F"/>
    <w:rsid w:val="00AB39E4"/>
    <w:rsid w:val="00AE7772"/>
    <w:rsid w:val="00B16F99"/>
    <w:rsid w:val="00B23820"/>
    <w:rsid w:val="00B34693"/>
    <w:rsid w:val="00B65FE1"/>
    <w:rsid w:val="00B71834"/>
    <w:rsid w:val="00BB03B1"/>
    <w:rsid w:val="00BB1FAA"/>
    <w:rsid w:val="00BC4FF3"/>
    <w:rsid w:val="00C01DCC"/>
    <w:rsid w:val="00C31490"/>
    <w:rsid w:val="00C363D5"/>
    <w:rsid w:val="00C3676B"/>
    <w:rsid w:val="00C554A8"/>
    <w:rsid w:val="00C96387"/>
    <w:rsid w:val="00CA1C45"/>
    <w:rsid w:val="00CB3153"/>
    <w:rsid w:val="00CE7D32"/>
    <w:rsid w:val="00CF030A"/>
    <w:rsid w:val="00D10914"/>
    <w:rsid w:val="00D259DA"/>
    <w:rsid w:val="00D52469"/>
    <w:rsid w:val="00D53F43"/>
    <w:rsid w:val="00DE3221"/>
    <w:rsid w:val="00E10D85"/>
    <w:rsid w:val="00E12A93"/>
    <w:rsid w:val="00E132D2"/>
    <w:rsid w:val="00E15E5D"/>
    <w:rsid w:val="00E16759"/>
    <w:rsid w:val="00E33A98"/>
    <w:rsid w:val="00E3540D"/>
    <w:rsid w:val="00E41E25"/>
    <w:rsid w:val="00E5369D"/>
    <w:rsid w:val="00E57140"/>
    <w:rsid w:val="00E57C13"/>
    <w:rsid w:val="00E918DF"/>
    <w:rsid w:val="00ED4293"/>
    <w:rsid w:val="00EE7954"/>
    <w:rsid w:val="00EF665F"/>
    <w:rsid w:val="00F212F0"/>
    <w:rsid w:val="00F31CEB"/>
    <w:rsid w:val="00F45959"/>
    <w:rsid w:val="00F5511D"/>
    <w:rsid w:val="00F65703"/>
    <w:rsid w:val="00F670BA"/>
    <w:rsid w:val="00FA3195"/>
    <w:rsid w:val="00FB6122"/>
    <w:rsid w:val="097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/>
      <w:sz w:val="24"/>
      <w:lang w:val="zh-CN" w:eastAsia="zh-CN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8"/>
    <w:basedOn w:val="1"/>
    <w:next w:val="1"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character" w:customStyle="1" w:styleId="8">
    <w:name w:val="页脚 字符"/>
    <w:link w:val="3"/>
    <w:uiPriority w:val="99"/>
    <w:rPr>
      <w:kern w:val="2"/>
      <w:sz w:val="18"/>
      <w:szCs w:val="18"/>
    </w:rPr>
  </w:style>
  <w:style w:type="character" w:customStyle="1" w:styleId="9">
    <w:name w:val="纯文本 字符1"/>
    <w:link w:val="2"/>
    <w:uiPriority w:val="0"/>
    <w:rPr>
      <w:rFonts w:ascii="仿宋_GB2312"/>
      <w:kern w:val="2"/>
      <w:sz w:val="24"/>
    </w:rPr>
  </w:style>
  <w:style w:type="character" w:customStyle="1" w:styleId="10">
    <w:name w:val="纯文本 字符"/>
    <w:qFormat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B65C-F61C-4A46-BBC9-32C9253DCA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797</Words>
  <Characters>1032</Characters>
  <Lines>8</Lines>
  <Paragraphs>2</Paragraphs>
  <TotalTime>287</TotalTime>
  <ScaleCrop>false</ScaleCrop>
  <LinksUpToDate>false</LinksUpToDate>
  <CharactersWithSpaces>1033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2024-01-11T09:54:00Z</dcterms:created>
  <dc:creator>MC SYSTEM</dc:creator>
  <cp:lastModifiedBy>李昕</cp:lastModifiedBy>
  <dcterms:modified xsi:type="dcterms:W3CDTF">2025-02-05T02:46:07Z</dcterms:modified>
  <dc:title>项目名称: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eyJoZGlkIjoiNmM2ZDVmZDA3ZTJmY2Y3NjZmYTc2ZTY0NDVhYzkyMjIiLCJ1c2VySWQiOiI3OTkzNDI3OTUifQ==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F0D42FC87B0B4BCF948277DDE77A806D_12</vt:lpwstr>
  </property>
</Properties>
</file>