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76" w:rsidRDefault="009F714F">
      <w:pPr>
        <w:widowControl/>
        <w:spacing w:line="480" w:lineRule="atLeast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附件2</w:t>
      </w:r>
    </w:p>
    <w:p w:rsidR="00BA1776" w:rsidRDefault="009F714F">
      <w:pPr>
        <w:widowControl/>
        <w:spacing w:line="480" w:lineRule="atLeast"/>
        <w:jc w:val="center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辽宁省住房和城乡建设厅行政审批技术审查单</w:t>
      </w:r>
    </w:p>
    <w:p w:rsidR="00BA1776" w:rsidRDefault="009F714F">
      <w:pPr>
        <w:widowControl/>
        <w:spacing w:line="480" w:lineRule="atLeast"/>
        <w:jc w:val="center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建设工程质量检测机构资质审批</w:t>
      </w:r>
      <w:r>
        <w:rPr>
          <w:rFonts w:ascii="宋体" w:hAnsi="宋体" w:hint="eastAsia"/>
          <w:b/>
          <w:kern w:val="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b/>
          <w:kern w:val="0"/>
          <w:sz w:val="24"/>
          <w:szCs w:val="24"/>
        </w:rPr>
        <w:t>行政审批事项</w:t>
      </w:r>
    </w:p>
    <w:p w:rsidR="00BA1776" w:rsidRDefault="009F714F">
      <w:pPr>
        <w:widowControl/>
        <w:spacing w:line="480" w:lineRule="atLeast"/>
        <w:ind w:rightChars="-200" w:right="-420"/>
        <w:jc w:val="left"/>
        <w:rPr>
          <w:rFonts w:ascii="仿宋_GB2312" w:eastAsia="仿宋_GB2312" w:hAnsi="宋体" w:cs="宋体"/>
          <w:kern w:val="0"/>
          <w:szCs w:val="21"/>
        </w:rPr>
      </w:pPr>
      <w:r>
        <w:rPr>
          <w:rFonts w:ascii="仿宋_GB2312" w:eastAsia="仿宋_GB2312" w:hAnsi="宋体" w:cs="宋体" w:hint="eastAsia"/>
          <w:kern w:val="0"/>
        </w:rPr>
        <w:t>受理单编号：2021010172</w:t>
      </w:r>
      <w:r>
        <w:rPr>
          <w:rFonts w:ascii="仿宋_GB2312" w:eastAsia="仿宋_GB2312" w:hAnsi="宋体" w:cs="宋体" w:hint="eastAsia"/>
          <w:color w:val="FF0000"/>
          <w:kern w:val="0"/>
        </w:rPr>
        <w:t xml:space="preserve">   </w:t>
      </w:r>
      <w:r>
        <w:rPr>
          <w:rFonts w:ascii="仿宋_GB2312" w:eastAsia="仿宋_GB2312" w:hAnsi="宋体" w:cs="宋体" w:hint="eastAsia"/>
          <w:kern w:val="0"/>
        </w:rPr>
        <w:t xml:space="preserve">                    申请技术审查时间：2021年07月15 日</w:t>
      </w:r>
    </w:p>
    <w:tbl>
      <w:tblPr>
        <w:tblW w:w="91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6985"/>
      </w:tblGrid>
      <w:tr w:rsidR="00BA1776">
        <w:trPr>
          <w:trHeight w:val="893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技术审查项目名称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</w:rPr>
              <w:t>凤城中</w:t>
            </w:r>
            <w:proofErr w:type="gramStart"/>
            <w:r>
              <w:rPr>
                <w:rFonts w:ascii="仿宋_GB2312" w:eastAsia="仿宋_GB2312" w:hint="eastAsia"/>
              </w:rPr>
              <w:t>晟</w:t>
            </w:r>
            <w:proofErr w:type="gramEnd"/>
            <w:r>
              <w:rPr>
                <w:rFonts w:ascii="仿宋_GB2312" w:eastAsia="仿宋_GB2312" w:hint="eastAsia"/>
              </w:rPr>
              <w:t>建筑工程质量检测有限公司+建筑工程材料见证取样检测、主体结构工程现场检测、钢结构工程检测+资质延期整改</w:t>
            </w:r>
          </w:p>
        </w:tc>
      </w:tr>
      <w:tr w:rsidR="00BA1776">
        <w:trPr>
          <w:trHeight w:val="472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申请人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花诚泽</w:t>
            </w:r>
          </w:p>
        </w:tc>
      </w:tr>
      <w:tr w:rsidR="00BA1776">
        <w:trPr>
          <w:trHeight w:val="478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技术审查部门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</w:rPr>
              <w:t>辽宁省住房和城乡建设厅科技处</w:t>
            </w:r>
          </w:p>
        </w:tc>
      </w:tr>
      <w:tr w:rsidR="00BA1776">
        <w:trPr>
          <w:trHeight w:val="456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审查时限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 xml:space="preserve">自受理申请之日起 </w:t>
            </w:r>
            <w:r>
              <w:rPr>
                <w:rFonts w:ascii="仿宋_GB2312" w:eastAsia="仿宋_GB2312" w:hAnsi="宋体" w:cs="宋体" w:hint="eastAsia"/>
                <w:bCs/>
                <w:kern w:val="0"/>
                <w:u w:val="single"/>
              </w:rPr>
              <w:t xml:space="preserve">    20    </w:t>
            </w:r>
            <w:r>
              <w:rPr>
                <w:rFonts w:ascii="仿宋_GB2312" w:eastAsia="仿宋_GB2312" w:hAnsi="宋体" w:cs="宋体" w:hint="eastAsia"/>
                <w:bCs/>
                <w:kern w:val="0"/>
              </w:rPr>
              <w:t>个工作日内提出审查意见。</w:t>
            </w:r>
          </w:p>
        </w:tc>
      </w:tr>
      <w:tr w:rsidR="00BA1776" w:rsidTr="00CB19D2">
        <w:trPr>
          <w:trHeight w:val="6056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技</w:t>
            </w:r>
          </w:p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术</w:t>
            </w:r>
          </w:p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审</w:t>
            </w:r>
          </w:p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查</w:t>
            </w:r>
          </w:p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意</w:t>
            </w:r>
          </w:p>
          <w:p w:rsidR="00BA1776" w:rsidRDefault="009F714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见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776" w:rsidRDefault="009F714F">
            <w:pPr>
              <w:widowControl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 </w:t>
            </w: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经审查，该单位提交的资质延期整改材料存在如下问题：</w:t>
            </w:r>
          </w:p>
          <w:p w:rsidR="00BA1776" w:rsidRDefault="009F714F">
            <w:pPr>
              <w:widowControl/>
              <w:ind w:left="42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一、人员</w:t>
            </w:r>
          </w:p>
          <w:p w:rsidR="00BA1776" w:rsidRDefault="009F714F">
            <w:pPr>
              <w:widowControl/>
              <w:ind w:firstLineChars="200" w:firstLine="36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共提交2名钢结构检测无损检测人员</w:t>
            </w:r>
            <w:r w:rsidR="00EE318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技术培训证书，其中齐磊的证书不在有效日期范围内。缺一名具有无损检测人员技术培训证书的钢结构检测人员。</w:t>
            </w:r>
          </w:p>
          <w:p w:rsidR="00BA1776" w:rsidRDefault="009F714F">
            <w:pPr>
              <w:widowControl/>
              <w:ind w:leftChars="200" w:left="42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二、设备设施</w:t>
            </w:r>
          </w:p>
          <w:p w:rsidR="00BA1776" w:rsidRDefault="009F714F">
            <w:pPr>
              <w:widowControl/>
              <w:ind w:firstLineChars="200" w:firstLine="36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仍未提交混凝土预制构件结构性能检测用百分表、混凝土养护室温湿度校准证书或承诺书。</w:t>
            </w: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BA1776">
            <w:pPr>
              <w:widowControl/>
              <w:ind w:leftChars="200" w:left="420"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BA1776" w:rsidRDefault="009F714F">
            <w:pPr>
              <w:widowControl/>
              <w:ind w:leftChars="200" w:left="420" w:firstLineChars="200" w:firstLine="36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BA1776" w:rsidTr="00CB19D2">
        <w:trPr>
          <w:trHeight w:val="1394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40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备注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技术审查部门履行技术审查程序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bCs/>
                <w:kern w:val="0"/>
              </w:rPr>
              <w:t>以后，须明确具体专业内容的审查意见，不同意的应注明原因，并将此单返回行政审批处；此单一式两份，技术审查部门和行政审批处各留存一份。</w:t>
            </w:r>
          </w:p>
        </w:tc>
      </w:tr>
      <w:tr w:rsidR="00BA1776" w:rsidTr="00CB19D2">
        <w:trPr>
          <w:trHeight w:val="1338"/>
        </w:trPr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9F714F">
            <w:pPr>
              <w:widowControl/>
              <w:spacing w:line="400" w:lineRule="atLeast"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</w:rPr>
              <w:t>专家签字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776" w:rsidRDefault="00BA1776">
            <w:pPr>
              <w:widowControl/>
              <w:spacing w:line="300" w:lineRule="atLeast"/>
              <w:jc w:val="left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</w:p>
        </w:tc>
      </w:tr>
    </w:tbl>
    <w:p w:rsidR="00BA1776" w:rsidRDefault="009F714F">
      <w:pPr>
        <w:rPr>
          <w:rFonts w:ascii="Calibri" w:eastAsia="宋体" w:hAnsi="Calibri" w:cs="Times New Roman"/>
          <w:szCs w:val="21"/>
        </w:rPr>
      </w:pPr>
      <w:r>
        <w:rPr>
          <w:rFonts w:hint="eastAsia"/>
        </w:rPr>
        <w:t xml:space="preserve"> </w:t>
      </w:r>
    </w:p>
    <w:p w:rsidR="00BA1776" w:rsidRDefault="00BA1776"/>
    <w:sectPr w:rsidR="00BA17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8D" w:rsidRDefault="007D748D" w:rsidP="00EE3189">
      <w:r>
        <w:separator/>
      </w:r>
    </w:p>
  </w:endnote>
  <w:endnote w:type="continuationSeparator" w:id="0">
    <w:p w:rsidR="007D748D" w:rsidRDefault="007D748D" w:rsidP="00EE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8D" w:rsidRDefault="007D748D" w:rsidP="00EE3189">
      <w:r>
        <w:separator/>
      </w:r>
    </w:p>
  </w:footnote>
  <w:footnote w:type="continuationSeparator" w:id="0">
    <w:p w:rsidR="007D748D" w:rsidRDefault="007D748D" w:rsidP="00EE3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048"/>
    <w:rsid w:val="007D748D"/>
    <w:rsid w:val="009F714F"/>
    <w:rsid w:val="00BA1776"/>
    <w:rsid w:val="00CA3048"/>
    <w:rsid w:val="00CB19D2"/>
    <w:rsid w:val="00D321B7"/>
    <w:rsid w:val="00EE3189"/>
    <w:rsid w:val="05411332"/>
    <w:rsid w:val="5F65479D"/>
    <w:rsid w:val="6B90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318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318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625</Characters>
  <Application>Microsoft Office Word</Application>
  <DocSecurity>0</DocSecurity>
  <Lines>5</Lines>
  <Paragraphs>1</Paragraphs>
  <ScaleCrop>false</ScaleCrop>
  <Company>MS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郭志慧</cp:lastModifiedBy>
  <cp:revision>4</cp:revision>
  <cp:lastPrinted>2021-07-23T00:35:00Z</cp:lastPrinted>
  <dcterms:created xsi:type="dcterms:W3CDTF">2021-07-05T06:33:00Z</dcterms:created>
  <dcterms:modified xsi:type="dcterms:W3CDTF">2021-07-23T00:35:00Z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F49F7C8AA1DF45E3B3C26051C9ABCC4E</vt:lpwstr>
  </property>
</Properties>
</file>